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CFE65" w14:textId="7A44AD30" w:rsidR="00382DB6" w:rsidRPr="00D42628" w:rsidRDefault="00382DB6" w:rsidP="00382DB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42628">
        <w:rPr>
          <w:rFonts w:ascii="Arial" w:hAnsi="Arial" w:cs="Arial"/>
          <w:b/>
          <w:sz w:val="24"/>
          <w:szCs w:val="24"/>
        </w:rPr>
        <w:t>THE COMMISSIONERS</w:t>
      </w:r>
      <w:r>
        <w:rPr>
          <w:rFonts w:ascii="Arial" w:hAnsi="Arial" w:cs="Arial"/>
          <w:b/>
          <w:sz w:val="24"/>
          <w:szCs w:val="24"/>
        </w:rPr>
        <w:t>’</w:t>
      </w:r>
      <w:r w:rsidRPr="00D42628">
        <w:rPr>
          <w:rFonts w:ascii="Arial" w:hAnsi="Arial" w:cs="Arial"/>
          <w:b/>
          <w:sz w:val="24"/>
          <w:szCs w:val="24"/>
        </w:rPr>
        <w:t xml:space="preserve"> COURT OF ARCHER COUNTY, TEXAS</w:t>
      </w:r>
    </w:p>
    <w:p w14:paraId="7AC83DF5" w14:textId="3E8244E4" w:rsidR="00382DB6" w:rsidRDefault="00382DB6" w:rsidP="00382DB6">
      <w:pPr>
        <w:spacing w:after="0" w:line="240" w:lineRule="auto"/>
        <w:ind w:left="5040" w:hanging="5040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 xml:space="preserve">met in </w:t>
      </w:r>
      <w:r>
        <w:rPr>
          <w:rFonts w:ascii="Arial" w:hAnsi="Arial" w:cs="Arial"/>
          <w:sz w:val="24"/>
          <w:szCs w:val="24"/>
        </w:rPr>
        <w:t>Special Session</w:t>
      </w:r>
      <w:r w:rsidRPr="00D42628">
        <w:rPr>
          <w:rFonts w:ascii="Arial" w:hAnsi="Arial" w:cs="Arial"/>
          <w:sz w:val="24"/>
          <w:szCs w:val="24"/>
        </w:rPr>
        <w:t xml:space="preserve"> on</w:t>
      </w:r>
      <w:r>
        <w:rPr>
          <w:rFonts w:ascii="Arial" w:hAnsi="Arial" w:cs="Arial"/>
          <w:sz w:val="24"/>
          <w:szCs w:val="24"/>
        </w:rPr>
        <w:t xml:space="preserve"> Monday, August 31, 2020 at 10:00</w:t>
      </w:r>
      <w:r w:rsidRPr="00D42628">
        <w:rPr>
          <w:rFonts w:ascii="Arial" w:hAnsi="Arial" w:cs="Arial"/>
          <w:sz w:val="24"/>
          <w:szCs w:val="24"/>
        </w:rPr>
        <w:t xml:space="preserve"> a.m.</w:t>
      </w:r>
      <w:r>
        <w:rPr>
          <w:rFonts w:ascii="Arial" w:hAnsi="Arial" w:cs="Arial"/>
          <w:sz w:val="24"/>
          <w:szCs w:val="24"/>
        </w:rPr>
        <w:t xml:space="preserve"> </w:t>
      </w:r>
      <w:bookmarkStart w:id="1" w:name="_Hlk39066558"/>
      <w:r>
        <w:rPr>
          <w:rFonts w:ascii="Arial" w:hAnsi="Arial" w:cs="Arial"/>
          <w:sz w:val="24"/>
          <w:szCs w:val="24"/>
        </w:rPr>
        <w:t>The public was</w:t>
      </w:r>
    </w:p>
    <w:p w14:paraId="6EFDD4F7" w14:textId="77777777" w:rsidR="00382DB6" w:rsidRPr="00D42628" w:rsidRDefault="00382DB6" w:rsidP="00382DB6">
      <w:pPr>
        <w:spacing w:after="0" w:line="240" w:lineRule="auto"/>
        <w:ind w:left="5040" w:hanging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allowed access via teleconference.</w:t>
      </w:r>
    </w:p>
    <w:bookmarkEnd w:id="1"/>
    <w:p w14:paraId="1ADFF667" w14:textId="77777777" w:rsidR="00382DB6" w:rsidRPr="00D42628" w:rsidRDefault="00382DB6" w:rsidP="00382D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Those present:</w:t>
      </w:r>
    </w:p>
    <w:p w14:paraId="1CFC8BD6" w14:textId="77777777" w:rsidR="00382DB6" w:rsidRPr="00D42628" w:rsidRDefault="00382DB6" w:rsidP="00382D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Randall C. Jackson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>County Judge</w:t>
      </w:r>
    </w:p>
    <w:p w14:paraId="1F8D4FFC" w14:textId="715FB486" w:rsidR="00382DB6" w:rsidRPr="00D42628" w:rsidRDefault="00382DB6" w:rsidP="00382D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Richard Shelley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 xml:space="preserve">Commissioner </w:t>
      </w:r>
      <w:proofErr w:type="spellStart"/>
      <w:r w:rsidRPr="00D42628">
        <w:rPr>
          <w:rFonts w:ascii="Arial" w:hAnsi="Arial" w:cs="Arial"/>
          <w:sz w:val="24"/>
          <w:szCs w:val="24"/>
        </w:rPr>
        <w:t>Prect</w:t>
      </w:r>
      <w:proofErr w:type="spellEnd"/>
      <w:r w:rsidRPr="00D42628">
        <w:rPr>
          <w:rFonts w:ascii="Arial" w:hAnsi="Arial" w:cs="Arial"/>
          <w:sz w:val="24"/>
          <w:szCs w:val="24"/>
        </w:rPr>
        <w:t>. 1</w:t>
      </w:r>
    </w:p>
    <w:p w14:paraId="0B4235B7" w14:textId="1C49DA65" w:rsidR="00382DB6" w:rsidRPr="00D42628" w:rsidRDefault="00382DB6" w:rsidP="00382D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 xml:space="preserve">Darin Wolf 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="00317E4E">
        <w:rPr>
          <w:rFonts w:ascii="Arial" w:hAnsi="Arial" w:cs="Arial"/>
          <w:sz w:val="24"/>
          <w:szCs w:val="24"/>
        </w:rPr>
        <w:t>Absent</w:t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 xml:space="preserve">Commissioner </w:t>
      </w:r>
      <w:proofErr w:type="spellStart"/>
      <w:r w:rsidRPr="00D42628">
        <w:rPr>
          <w:rFonts w:ascii="Arial" w:hAnsi="Arial" w:cs="Arial"/>
          <w:sz w:val="24"/>
          <w:szCs w:val="24"/>
        </w:rPr>
        <w:t>Prect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D42628">
        <w:rPr>
          <w:rFonts w:ascii="Arial" w:hAnsi="Arial" w:cs="Arial"/>
          <w:sz w:val="24"/>
          <w:szCs w:val="24"/>
        </w:rPr>
        <w:t xml:space="preserve"> 2</w:t>
      </w:r>
    </w:p>
    <w:p w14:paraId="061365AE" w14:textId="77777777" w:rsidR="00382DB6" w:rsidRPr="00D42628" w:rsidRDefault="00382DB6" w:rsidP="00382D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Pat Martin, III</w:t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 xml:space="preserve">Commissioner </w:t>
      </w:r>
      <w:proofErr w:type="spellStart"/>
      <w:r w:rsidRPr="00D42628">
        <w:rPr>
          <w:rFonts w:ascii="Arial" w:hAnsi="Arial" w:cs="Arial"/>
          <w:sz w:val="24"/>
          <w:szCs w:val="24"/>
        </w:rPr>
        <w:t>Prect</w:t>
      </w:r>
      <w:proofErr w:type="spellEnd"/>
      <w:r w:rsidRPr="00D42628">
        <w:rPr>
          <w:rFonts w:ascii="Arial" w:hAnsi="Arial" w:cs="Arial"/>
          <w:sz w:val="24"/>
          <w:szCs w:val="24"/>
        </w:rPr>
        <w:t>. 3</w:t>
      </w:r>
    </w:p>
    <w:p w14:paraId="31308088" w14:textId="77777777" w:rsidR="00382DB6" w:rsidRPr="00D42628" w:rsidRDefault="00382DB6" w:rsidP="00382DB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42628">
        <w:rPr>
          <w:rFonts w:ascii="Arial" w:hAnsi="Arial" w:cs="Arial"/>
          <w:sz w:val="24"/>
          <w:szCs w:val="24"/>
        </w:rPr>
        <w:t>Darryl Lightfoot</w:t>
      </w:r>
      <w:r w:rsidRPr="00D4262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42628">
        <w:rPr>
          <w:rFonts w:ascii="Arial" w:hAnsi="Arial" w:cs="Arial"/>
          <w:sz w:val="24"/>
          <w:szCs w:val="24"/>
        </w:rPr>
        <w:tab/>
        <w:t xml:space="preserve">Commissioner </w:t>
      </w:r>
      <w:proofErr w:type="spellStart"/>
      <w:r w:rsidRPr="00D42628">
        <w:rPr>
          <w:rFonts w:ascii="Arial" w:hAnsi="Arial" w:cs="Arial"/>
          <w:sz w:val="24"/>
          <w:szCs w:val="24"/>
        </w:rPr>
        <w:t>Prect</w:t>
      </w:r>
      <w:proofErr w:type="spellEnd"/>
      <w:r w:rsidRPr="00D42628">
        <w:rPr>
          <w:rFonts w:ascii="Arial" w:hAnsi="Arial" w:cs="Arial"/>
          <w:sz w:val="24"/>
          <w:szCs w:val="24"/>
        </w:rPr>
        <w:t>. 4</w:t>
      </w:r>
    </w:p>
    <w:p w14:paraId="2CBF9D5A" w14:textId="584C2158" w:rsidR="00382DB6" w:rsidRDefault="00382DB6" w:rsidP="00382DB6">
      <w:pPr>
        <w:pStyle w:val="NoSpacing"/>
        <w:rPr>
          <w:rFonts w:ascii="Arial" w:hAnsi="Arial" w:cs="Arial"/>
          <w:sz w:val="24"/>
          <w:szCs w:val="24"/>
        </w:rPr>
      </w:pPr>
      <w:r w:rsidRPr="006522E5">
        <w:rPr>
          <w:rFonts w:ascii="Arial" w:hAnsi="Arial" w:cs="Arial"/>
          <w:sz w:val="24"/>
          <w:szCs w:val="24"/>
        </w:rPr>
        <w:t>Karren Winter</w:t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</w:r>
      <w:r w:rsidRPr="006522E5">
        <w:rPr>
          <w:rFonts w:ascii="Arial" w:hAnsi="Arial" w:cs="Arial"/>
          <w:sz w:val="24"/>
          <w:szCs w:val="24"/>
        </w:rPr>
        <w:tab/>
        <w:t xml:space="preserve">           County Clerk</w:t>
      </w:r>
    </w:p>
    <w:p w14:paraId="7BA7FFD6" w14:textId="770EB0E5" w:rsidR="00317E4E" w:rsidRDefault="00317E4E" w:rsidP="00382DB6">
      <w:pPr>
        <w:pStyle w:val="NoSpacing"/>
        <w:rPr>
          <w:rFonts w:ascii="Arial" w:hAnsi="Arial" w:cs="Arial"/>
          <w:sz w:val="24"/>
          <w:szCs w:val="24"/>
        </w:rPr>
      </w:pPr>
    </w:p>
    <w:p w14:paraId="09A540A6" w14:textId="4BBF2DF2" w:rsidR="00317E4E" w:rsidRDefault="00317E4E" w:rsidP="00382DB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Patricia Vieth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Treasurer</w:t>
      </w:r>
    </w:p>
    <w:p w14:paraId="0052691F" w14:textId="159D47F3" w:rsidR="00317E4E" w:rsidRDefault="00317E4E" w:rsidP="00382DB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Paul O. Wylie, Jr.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Auditor</w:t>
      </w:r>
    </w:p>
    <w:p w14:paraId="4DDDF5A4" w14:textId="568482C0" w:rsidR="00317E4E" w:rsidRDefault="00317E4E" w:rsidP="00382DB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Christie Mooney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Election Administrator</w:t>
      </w:r>
    </w:p>
    <w:p w14:paraId="56A66E42" w14:textId="09934F18" w:rsidR="00382DB6" w:rsidRDefault="00317E4E" w:rsidP="00317E4E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Levy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County Attorney</w:t>
      </w:r>
    </w:p>
    <w:p w14:paraId="734E0E8D" w14:textId="77777777" w:rsidR="00317E4E" w:rsidRDefault="00317E4E" w:rsidP="00317E4E">
      <w:pPr>
        <w:pStyle w:val="NoSpacing"/>
      </w:pPr>
    </w:p>
    <w:p w14:paraId="1D7AF9AA" w14:textId="77777777" w:rsidR="00382DB6" w:rsidRPr="00AE6807" w:rsidRDefault="00382DB6" w:rsidP="00382DB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44662">
        <w:rPr>
          <w:rFonts w:ascii="Arial" w:eastAsia="Times New Roman" w:hAnsi="Arial" w:cs="Arial"/>
          <w:sz w:val="24"/>
          <w:szCs w:val="24"/>
          <w:u w:val="single"/>
        </w:rPr>
        <w:t xml:space="preserve">A.  </w:t>
      </w:r>
      <w:r w:rsidRPr="00AE6807">
        <w:rPr>
          <w:rFonts w:ascii="Arial" w:eastAsia="Times New Roman" w:hAnsi="Arial" w:cs="Arial"/>
          <w:sz w:val="24"/>
          <w:szCs w:val="24"/>
          <w:u w:val="single"/>
        </w:rPr>
        <w:t xml:space="preserve">CALL TO ORDER: </w:t>
      </w:r>
    </w:p>
    <w:p w14:paraId="11C8BEB6" w14:textId="77777777" w:rsidR="00382DB6" w:rsidRPr="00AE6807" w:rsidRDefault="00382DB6" w:rsidP="00382D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 xml:space="preserve">      Greeting, Roll Call and Determination of Quorum</w:t>
      </w:r>
    </w:p>
    <w:p w14:paraId="5D48F853" w14:textId="77777777" w:rsidR="00382DB6" w:rsidRPr="00AE6807" w:rsidRDefault="00382DB6" w:rsidP="00382D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 xml:space="preserve">      Pledge of Allegiance to the United States and </w:t>
      </w:r>
      <w:smartTag w:uri="urn:schemas-microsoft-com:office:smarttags" w:element="place">
        <w:smartTag w:uri="urn:schemas-microsoft-com:office:smarttags" w:element="State">
          <w:r w:rsidRPr="00AE6807">
            <w:rPr>
              <w:rFonts w:ascii="Arial" w:eastAsia="Times New Roman" w:hAnsi="Arial" w:cs="Arial"/>
              <w:sz w:val="24"/>
              <w:szCs w:val="24"/>
            </w:rPr>
            <w:t>Texas</w:t>
          </w:r>
        </w:smartTag>
      </w:smartTag>
      <w:r w:rsidRPr="00AE6807">
        <w:rPr>
          <w:rFonts w:ascii="Arial" w:eastAsia="Times New Roman" w:hAnsi="Arial" w:cs="Arial"/>
          <w:sz w:val="24"/>
          <w:szCs w:val="24"/>
        </w:rPr>
        <w:t xml:space="preserve"> Flags</w:t>
      </w:r>
    </w:p>
    <w:p w14:paraId="536B686F" w14:textId="77777777" w:rsidR="00382DB6" w:rsidRPr="00AE6807" w:rsidRDefault="00382DB6" w:rsidP="00382D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 xml:space="preserve">      Registration of Attendees by the County Court Clerk</w:t>
      </w:r>
    </w:p>
    <w:p w14:paraId="5A9253D2" w14:textId="77777777" w:rsidR="00382DB6" w:rsidRPr="00AE6807" w:rsidRDefault="00382DB6" w:rsidP="00382DB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AE6807">
        <w:rPr>
          <w:rFonts w:ascii="Arial" w:eastAsia="Times New Roman" w:hAnsi="Arial" w:cs="Arial"/>
          <w:b/>
          <w:i/>
          <w:sz w:val="24"/>
          <w:szCs w:val="24"/>
        </w:rPr>
        <w:t xml:space="preserve">The meeting was called to order by </w:t>
      </w:r>
      <w:r>
        <w:rPr>
          <w:rFonts w:ascii="Arial" w:eastAsia="Times New Roman" w:hAnsi="Arial" w:cs="Arial"/>
          <w:b/>
          <w:i/>
          <w:sz w:val="24"/>
          <w:szCs w:val="24"/>
        </w:rPr>
        <w:t>Randall C. Jackson</w:t>
      </w:r>
      <w:r w:rsidRPr="00AE6807">
        <w:rPr>
          <w:rFonts w:ascii="Arial" w:eastAsia="Times New Roman" w:hAnsi="Arial" w:cs="Arial"/>
          <w:b/>
          <w:i/>
          <w:sz w:val="24"/>
          <w:szCs w:val="24"/>
        </w:rPr>
        <w:t>, and a quorum was noted.</w:t>
      </w:r>
    </w:p>
    <w:p w14:paraId="3AA695E7" w14:textId="77777777" w:rsidR="00382DB6" w:rsidRPr="00AE6807" w:rsidRDefault="00382DB6" w:rsidP="00382DB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23D18700" w14:textId="77777777" w:rsidR="00382DB6" w:rsidRPr="00AE6807" w:rsidRDefault="00382DB6" w:rsidP="00382DB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  <w:r w:rsidRPr="00AE6807">
        <w:rPr>
          <w:rFonts w:ascii="Arial" w:eastAsia="Times New Roman" w:hAnsi="Arial" w:cs="Arial"/>
          <w:i/>
          <w:sz w:val="24"/>
          <w:szCs w:val="24"/>
          <w:u w:val="single"/>
        </w:rPr>
        <w:t>B.  Approve Final Agenda.</w:t>
      </w:r>
    </w:p>
    <w:p w14:paraId="3834DACD" w14:textId="77777777" w:rsidR="00382DB6" w:rsidRDefault="00382DB6" w:rsidP="00382DB6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u w:val="single"/>
        </w:rPr>
      </w:pPr>
    </w:p>
    <w:p w14:paraId="5EBAAF1B" w14:textId="77777777" w:rsidR="00382DB6" w:rsidRPr="00AE6807" w:rsidRDefault="00382DB6" w:rsidP="00382DB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No i</w:t>
      </w:r>
      <w:r w:rsidRPr="00AE6807">
        <w:rPr>
          <w:rFonts w:ascii="Arial" w:eastAsia="Times New Roman" w:hAnsi="Arial" w:cs="Arial"/>
          <w:b/>
          <w:sz w:val="24"/>
          <w:szCs w:val="24"/>
        </w:rPr>
        <w:t>tem</w:t>
      </w:r>
      <w:r>
        <w:rPr>
          <w:rFonts w:ascii="Arial" w:eastAsia="Times New Roman" w:hAnsi="Arial" w:cs="Arial"/>
          <w:b/>
          <w:sz w:val="24"/>
          <w:szCs w:val="24"/>
        </w:rPr>
        <w:t>s were</w:t>
      </w:r>
      <w:r w:rsidRPr="00AE6807">
        <w:rPr>
          <w:rFonts w:ascii="Arial" w:eastAsia="Times New Roman" w:hAnsi="Arial" w:cs="Arial"/>
          <w:b/>
          <w:sz w:val="24"/>
          <w:szCs w:val="24"/>
        </w:rPr>
        <w:t xml:space="preserve"> struck from the Action Agenda due to no action being required.</w:t>
      </w:r>
    </w:p>
    <w:p w14:paraId="3ADC8756" w14:textId="77777777" w:rsidR="00382DB6" w:rsidRPr="00AE6807" w:rsidRDefault="00382DB6" w:rsidP="00382DB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3940B0A1" w14:textId="77777777" w:rsidR="00382DB6" w:rsidRPr="00AE6807" w:rsidRDefault="00382DB6" w:rsidP="00382DB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E6807">
        <w:rPr>
          <w:rFonts w:ascii="Arial" w:eastAsia="Times New Roman" w:hAnsi="Arial" w:cs="Arial"/>
          <w:b/>
          <w:sz w:val="24"/>
          <w:szCs w:val="24"/>
        </w:rPr>
        <w:t>ORDER TO APPROVE FINAL AGENDA</w:t>
      </w:r>
    </w:p>
    <w:p w14:paraId="01C4E7C9" w14:textId="3B8BEFF7" w:rsidR="00382DB6" w:rsidRDefault="00382DB6" w:rsidP="00382D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E6807">
        <w:rPr>
          <w:rFonts w:ascii="Arial" w:eastAsia="Times New Roman" w:hAnsi="Arial" w:cs="Arial"/>
          <w:sz w:val="24"/>
          <w:szCs w:val="24"/>
        </w:rPr>
        <w:t>The motion was made by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17E4E">
        <w:rPr>
          <w:rFonts w:ascii="Arial" w:eastAsia="Times New Roman" w:hAnsi="Arial" w:cs="Arial"/>
          <w:sz w:val="24"/>
          <w:szCs w:val="24"/>
        </w:rPr>
        <w:t>Richard Shelley a</w:t>
      </w:r>
      <w:r w:rsidRPr="00AE6807">
        <w:rPr>
          <w:rFonts w:ascii="Arial" w:eastAsia="Times New Roman" w:hAnsi="Arial" w:cs="Arial"/>
          <w:sz w:val="24"/>
          <w:szCs w:val="24"/>
        </w:rPr>
        <w:t>nd seconded by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17E4E">
        <w:rPr>
          <w:rFonts w:ascii="Arial" w:eastAsia="Times New Roman" w:hAnsi="Arial" w:cs="Arial"/>
          <w:sz w:val="24"/>
          <w:szCs w:val="24"/>
        </w:rPr>
        <w:t xml:space="preserve">Pat Martin, III </w:t>
      </w:r>
      <w:r>
        <w:rPr>
          <w:rFonts w:ascii="Arial" w:eastAsia="Times New Roman" w:hAnsi="Arial" w:cs="Arial"/>
          <w:sz w:val="24"/>
          <w:szCs w:val="24"/>
        </w:rPr>
        <w:t xml:space="preserve">to </w:t>
      </w:r>
      <w:r w:rsidRPr="00AE6807">
        <w:rPr>
          <w:rFonts w:ascii="Arial" w:eastAsia="Times New Roman" w:hAnsi="Arial" w:cs="Arial"/>
          <w:sz w:val="24"/>
          <w:szCs w:val="24"/>
        </w:rPr>
        <w:t>approve the Final Agenda.  Voting yes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17E4E">
        <w:rPr>
          <w:rFonts w:ascii="Arial" w:eastAsia="Times New Roman" w:hAnsi="Arial" w:cs="Arial"/>
          <w:sz w:val="24"/>
          <w:szCs w:val="24"/>
        </w:rPr>
        <w:t>1-3-4-Judge</w:t>
      </w:r>
    </w:p>
    <w:p w14:paraId="79FCAE95" w14:textId="77777777" w:rsidR="00382DB6" w:rsidRPr="00AE6807" w:rsidRDefault="00382DB6" w:rsidP="00382DB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6DC27C8B" w14:textId="77777777" w:rsidR="00382DB6" w:rsidRPr="00AE6807" w:rsidRDefault="00382DB6" w:rsidP="00382DB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E6807">
        <w:rPr>
          <w:rFonts w:ascii="Arial" w:eastAsia="Times New Roman" w:hAnsi="Arial" w:cs="Arial"/>
          <w:sz w:val="24"/>
          <w:szCs w:val="24"/>
          <w:u w:val="single"/>
        </w:rPr>
        <w:t xml:space="preserve">C.  PUBLIC COMMENTS, MISCELLANEOUS REPORTS, DISCUSSIONS OR </w:t>
      </w:r>
    </w:p>
    <w:p w14:paraId="5930DF59" w14:textId="77777777" w:rsidR="00382DB6" w:rsidRPr="00AE6807" w:rsidRDefault="00382DB6" w:rsidP="00382DB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AE6807">
        <w:rPr>
          <w:rFonts w:ascii="Arial" w:eastAsia="Times New Roman" w:hAnsi="Arial" w:cs="Arial"/>
          <w:sz w:val="24"/>
          <w:szCs w:val="24"/>
          <w:u w:val="single"/>
        </w:rPr>
        <w:t xml:space="preserve">      PRESENTATIONS AGENDA:</w:t>
      </w:r>
    </w:p>
    <w:p w14:paraId="42F5471A" w14:textId="77777777" w:rsidR="00382DB6" w:rsidRDefault="00382DB6" w:rsidP="00382DB6"/>
    <w:p w14:paraId="56B58E41" w14:textId="5029A598" w:rsidR="00382DB6" w:rsidRPr="00317E4E" w:rsidRDefault="00382DB6" w:rsidP="00382DB6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E31899">
        <w:rPr>
          <w:rFonts w:ascii="Arial" w:eastAsia="Times New Roman" w:hAnsi="Arial" w:cs="Arial"/>
          <w:sz w:val="24"/>
          <w:szCs w:val="24"/>
        </w:rPr>
        <w:t>Public Comments</w:t>
      </w:r>
      <w:r>
        <w:rPr>
          <w:rFonts w:ascii="Arial" w:eastAsia="Times New Roman" w:hAnsi="Arial" w:cs="Arial"/>
          <w:sz w:val="24"/>
          <w:szCs w:val="24"/>
        </w:rPr>
        <w:t xml:space="preserve">: </w:t>
      </w:r>
      <w:r w:rsidR="00317E4E" w:rsidRPr="00317E4E">
        <w:rPr>
          <w:rFonts w:ascii="Arial" w:eastAsia="Times New Roman" w:hAnsi="Arial" w:cs="Arial"/>
          <w:b/>
          <w:bCs/>
          <w:sz w:val="24"/>
          <w:szCs w:val="24"/>
        </w:rPr>
        <w:t>Randall C. Jackson reported that there were 46 reported cases of COVID-19</w:t>
      </w:r>
      <w:r w:rsidR="004B7CBE">
        <w:rPr>
          <w:rFonts w:ascii="Arial" w:eastAsia="Times New Roman" w:hAnsi="Arial" w:cs="Arial"/>
          <w:b/>
          <w:bCs/>
          <w:sz w:val="24"/>
          <w:szCs w:val="24"/>
        </w:rPr>
        <w:t>;</w:t>
      </w:r>
      <w:r w:rsidR="00317E4E" w:rsidRPr="00317E4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B7CBE">
        <w:rPr>
          <w:rFonts w:ascii="Arial" w:eastAsia="Times New Roman" w:hAnsi="Arial" w:cs="Arial"/>
          <w:b/>
          <w:bCs/>
          <w:sz w:val="24"/>
          <w:szCs w:val="24"/>
        </w:rPr>
        <w:t>39 recovered and</w:t>
      </w:r>
      <w:r w:rsidR="00317E4E" w:rsidRPr="00317E4E">
        <w:rPr>
          <w:rFonts w:ascii="Arial" w:eastAsia="Times New Roman" w:hAnsi="Arial" w:cs="Arial"/>
          <w:b/>
          <w:bCs/>
          <w:sz w:val="24"/>
          <w:szCs w:val="24"/>
        </w:rPr>
        <w:t xml:space="preserve"> 7 </w:t>
      </w:r>
      <w:r w:rsidR="004B7CBE">
        <w:rPr>
          <w:rFonts w:ascii="Arial" w:eastAsia="Times New Roman" w:hAnsi="Arial" w:cs="Arial"/>
          <w:b/>
          <w:bCs/>
          <w:sz w:val="24"/>
          <w:szCs w:val="24"/>
        </w:rPr>
        <w:t xml:space="preserve">cases </w:t>
      </w:r>
      <w:r w:rsidR="00317E4E" w:rsidRPr="00317E4E">
        <w:rPr>
          <w:rFonts w:ascii="Arial" w:eastAsia="Times New Roman" w:hAnsi="Arial" w:cs="Arial"/>
          <w:b/>
          <w:bCs/>
          <w:sz w:val="24"/>
          <w:szCs w:val="24"/>
        </w:rPr>
        <w:t>were active at this time.</w:t>
      </w:r>
    </w:p>
    <w:p w14:paraId="0E1F3D57" w14:textId="77777777" w:rsidR="00382DB6" w:rsidRDefault="00382DB6" w:rsidP="00382DB6">
      <w:pPr>
        <w:rPr>
          <w:rFonts w:ascii="Arial" w:eastAsia="Times New Roman" w:hAnsi="Arial" w:cs="Arial"/>
          <w:sz w:val="24"/>
          <w:szCs w:val="24"/>
          <w:u w:val="single"/>
        </w:rPr>
      </w:pPr>
      <w:r w:rsidRPr="007E52F1">
        <w:rPr>
          <w:rFonts w:ascii="Arial" w:eastAsia="Times New Roman" w:hAnsi="Arial" w:cs="Arial"/>
          <w:sz w:val="24"/>
          <w:szCs w:val="24"/>
          <w:u w:val="single"/>
        </w:rPr>
        <w:t>D. ACTION AGENDA:</w:t>
      </w:r>
    </w:p>
    <w:p w14:paraId="1ED3CEC1" w14:textId="1318DF84" w:rsidR="00382DB6" w:rsidRDefault="00382DB6" w:rsidP="00382DB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</w:rPr>
      </w:pPr>
      <w:r w:rsidRPr="00382DB6">
        <w:rPr>
          <w:rFonts w:ascii="Arial" w:hAnsi="Arial" w:cs="Arial"/>
        </w:rPr>
        <w:t xml:space="preserve">Discuss and/or take action on the requirements for the </w:t>
      </w:r>
      <w:r w:rsidRPr="00382DB6">
        <w:rPr>
          <w:rFonts w:ascii="Arial" w:hAnsi="Arial" w:cs="Arial"/>
          <w:i/>
          <w:iCs/>
        </w:rPr>
        <w:t>September 29, 2020 Special Election.</w:t>
      </w:r>
      <w:r w:rsidRPr="00382DB6">
        <w:rPr>
          <w:rFonts w:ascii="Arial" w:hAnsi="Arial" w:cs="Arial"/>
        </w:rPr>
        <w:t xml:space="preserve"> </w:t>
      </w:r>
      <w:r w:rsidR="00317E4E" w:rsidRPr="00317E4E">
        <w:rPr>
          <w:rFonts w:ascii="Arial" w:hAnsi="Arial" w:cs="Arial"/>
          <w:b/>
          <w:bCs/>
        </w:rPr>
        <w:t>Christie Mooney discussed the Special Election to be held on September 29, 2020.</w:t>
      </w:r>
      <w:r w:rsidR="00317E4E">
        <w:rPr>
          <w:rFonts w:ascii="Arial" w:hAnsi="Arial" w:cs="Arial"/>
        </w:rPr>
        <w:t xml:space="preserve"> </w:t>
      </w:r>
    </w:p>
    <w:p w14:paraId="446C8E96" w14:textId="13A6EA8F" w:rsidR="00382DB6" w:rsidRDefault="00382DB6" w:rsidP="00382DB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581302B" w14:textId="398A3EE7" w:rsidR="00382DB6" w:rsidRPr="00382DB6" w:rsidRDefault="00382DB6" w:rsidP="00382DB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382DB6">
        <w:rPr>
          <w:rFonts w:ascii="Arial" w:hAnsi="Arial" w:cs="Arial"/>
          <w:b/>
          <w:bCs/>
        </w:rPr>
        <w:t>ORDER APPROVING SPECIAL ELECTION</w:t>
      </w:r>
    </w:p>
    <w:p w14:paraId="079C0002" w14:textId="4CA452A9" w:rsidR="00382DB6" w:rsidRDefault="00382DB6" w:rsidP="00382DB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317E4E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 xml:space="preserve">and seconded by </w:t>
      </w:r>
      <w:r w:rsidR="00317E4E">
        <w:rPr>
          <w:rFonts w:ascii="Arial" w:hAnsi="Arial" w:cs="Arial"/>
        </w:rPr>
        <w:t xml:space="preserve">Darryl Lightfoot </w:t>
      </w:r>
      <w:r>
        <w:rPr>
          <w:rFonts w:ascii="Arial" w:hAnsi="Arial" w:cs="Arial"/>
        </w:rPr>
        <w:t xml:space="preserve">to approve Special Election for September </w:t>
      </w:r>
      <w:r w:rsidR="00317E4E">
        <w:rPr>
          <w:rFonts w:ascii="Arial" w:hAnsi="Arial" w:cs="Arial"/>
        </w:rPr>
        <w:t>29</w:t>
      </w:r>
      <w:r>
        <w:rPr>
          <w:rFonts w:ascii="Arial" w:hAnsi="Arial" w:cs="Arial"/>
        </w:rPr>
        <w:t>, 2020.  Voting yes</w:t>
      </w:r>
      <w:r w:rsidR="00317E4E">
        <w:rPr>
          <w:rFonts w:ascii="Arial" w:hAnsi="Arial" w:cs="Arial"/>
        </w:rPr>
        <w:t xml:space="preserve"> 1-3-4-Judge</w:t>
      </w:r>
    </w:p>
    <w:p w14:paraId="56AEF5B0" w14:textId="1114523B" w:rsidR="00382DB6" w:rsidRDefault="00382DB6" w:rsidP="00382DB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53A36D7C" w14:textId="5F540CE3" w:rsidR="00382DB6" w:rsidRPr="00382DB6" w:rsidRDefault="00382DB6" w:rsidP="00382DB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382DB6">
        <w:rPr>
          <w:rFonts w:ascii="Arial" w:hAnsi="Arial" w:cs="Arial"/>
          <w:b/>
          <w:bCs/>
        </w:rPr>
        <w:t xml:space="preserve">ORDER </w:t>
      </w:r>
      <w:r w:rsidR="00317E4E">
        <w:rPr>
          <w:rFonts w:ascii="Arial" w:hAnsi="Arial" w:cs="Arial"/>
          <w:b/>
          <w:bCs/>
        </w:rPr>
        <w:t>TO APPROVE OPENING POLLING SITE</w:t>
      </w:r>
    </w:p>
    <w:p w14:paraId="4A6F30A6" w14:textId="33D2E41E" w:rsidR="00382DB6" w:rsidRPr="00382DB6" w:rsidRDefault="00382DB6" w:rsidP="00382DB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motion was made by </w:t>
      </w:r>
      <w:r w:rsidR="00317E4E">
        <w:rPr>
          <w:rFonts w:ascii="Arial" w:hAnsi="Arial" w:cs="Arial"/>
        </w:rPr>
        <w:t xml:space="preserve">Darryl Lightfoot </w:t>
      </w:r>
      <w:r>
        <w:rPr>
          <w:rFonts w:ascii="Arial" w:hAnsi="Arial" w:cs="Arial"/>
        </w:rPr>
        <w:t xml:space="preserve">and seconded by </w:t>
      </w:r>
      <w:r w:rsidR="00317E4E">
        <w:rPr>
          <w:rFonts w:ascii="Arial" w:hAnsi="Arial" w:cs="Arial"/>
        </w:rPr>
        <w:t xml:space="preserve">Pat Martin, III </w:t>
      </w:r>
      <w:r>
        <w:rPr>
          <w:rFonts w:ascii="Arial" w:hAnsi="Arial" w:cs="Arial"/>
        </w:rPr>
        <w:t xml:space="preserve">to </w:t>
      </w:r>
      <w:r w:rsidR="00317E4E">
        <w:rPr>
          <w:rFonts w:ascii="Arial" w:hAnsi="Arial" w:cs="Arial"/>
        </w:rPr>
        <w:t xml:space="preserve">approve opening the Holliday Activity Center for the September 29, 2020 and November 3, 2020 elections as a polling site.  </w:t>
      </w:r>
      <w:r>
        <w:rPr>
          <w:rFonts w:ascii="Arial" w:hAnsi="Arial" w:cs="Arial"/>
        </w:rPr>
        <w:t>Voting yes</w:t>
      </w:r>
      <w:r w:rsidR="00317E4E">
        <w:rPr>
          <w:rFonts w:ascii="Arial" w:hAnsi="Arial" w:cs="Arial"/>
        </w:rPr>
        <w:t xml:space="preserve"> 1-3-4-Judge</w:t>
      </w:r>
    </w:p>
    <w:p w14:paraId="3EAF81BA" w14:textId="77777777" w:rsidR="00382DB6" w:rsidRPr="00382DB6" w:rsidRDefault="00382DB6" w:rsidP="00382DB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</w:rPr>
      </w:pPr>
    </w:p>
    <w:p w14:paraId="6E109E93" w14:textId="79CB2D86" w:rsidR="00382DB6" w:rsidRPr="00144E6E" w:rsidRDefault="00382DB6" w:rsidP="00382DB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382DB6">
        <w:rPr>
          <w:rFonts w:ascii="Arial" w:hAnsi="Arial" w:cs="Arial"/>
        </w:rPr>
        <w:t>Review and/or take action on Courthouse repair contract and payment schedule.</w:t>
      </w:r>
      <w:r w:rsidR="00144E6E">
        <w:rPr>
          <w:rFonts w:ascii="Arial" w:hAnsi="Arial" w:cs="Arial"/>
        </w:rPr>
        <w:t xml:space="preserve"> </w:t>
      </w:r>
      <w:r w:rsidR="00144E6E" w:rsidRPr="00144E6E">
        <w:rPr>
          <w:rFonts w:ascii="Arial" w:hAnsi="Arial" w:cs="Arial"/>
          <w:b/>
          <w:bCs/>
        </w:rPr>
        <w:t>David Levy discussed the contract for repairing the Courthouse.</w:t>
      </w:r>
    </w:p>
    <w:p w14:paraId="33E1E420" w14:textId="7BF97950" w:rsidR="00382DB6" w:rsidRDefault="00382DB6" w:rsidP="00382DB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2CAFDC2A" w14:textId="1FB0960B" w:rsidR="00382DB6" w:rsidRPr="00382DB6" w:rsidRDefault="00382DB6" w:rsidP="00382DB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</w:rPr>
      </w:pPr>
      <w:r w:rsidRPr="00382DB6">
        <w:rPr>
          <w:rFonts w:ascii="Arial" w:hAnsi="Arial" w:cs="Arial"/>
          <w:b/>
          <w:bCs/>
        </w:rPr>
        <w:t>ORDER TO APPROVE CONTRACT</w:t>
      </w:r>
    </w:p>
    <w:p w14:paraId="5478E602" w14:textId="3B428A49" w:rsidR="00382DB6" w:rsidRDefault="00382DB6" w:rsidP="00382DB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Arial" w:hAnsi="Arial" w:cs="Arial"/>
        </w:rPr>
        <w:t>The motion was made by</w:t>
      </w:r>
      <w:r w:rsidR="00144E6E">
        <w:rPr>
          <w:rFonts w:ascii="Arial" w:hAnsi="Arial" w:cs="Arial"/>
        </w:rPr>
        <w:t xml:space="preserve"> Pat Martin, III </w:t>
      </w:r>
      <w:r>
        <w:rPr>
          <w:rFonts w:ascii="Arial" w:hAnsi="Arial" w:cs="Arial"/>
        </w:rPr>
        <w:t xml:space="preserve">and seconded by </w:t>
      </w:r>
      <w:r w:rsidR="00144E6E">
        <w:rPr>
          <w:rFonts w:ascii="Arial" w:hAnsi="Arial" w:cs="Arial"/>
        </w:rPr>
        <w:t xml:space="preserve">Randall C. Jackson </w:t>
      </w:r>
      <w:r>
        <w:rPr>
          <w:rFonts w:ascii="Arial" w:hAnsi="Arial" w:cs="Arial"/>
        </w:rPr>
        <w:t xml:space="preserve">to </w:t>
      </w:r>
      <w:r w:rsidR="00144E6E">
        <w:rPr>
          <w:rFonts w:ascii="Arial" w:hAnsi="Arial" w:cs="Arial"/>
        </w:rPr>
        <w:t>a</w:t>
      </w:r>
      <w:r>
        <w:rPr>
          <w:rFonts w:ascii="Arial" w:hAnsi="Arial" w:cs="Arial"/>
        </w:rPr>
        <w:t>pprove contract with Mooring Construction on Courthouse repair for balconies</w:t>
      </w:r>
      <w:r w:rsidR="00144E6E">
        <w:rPr>
          <w:rFonts w:ascii="Arial" w:hAnsi="Arial" w:cs="Arial"/>
        </w:rPr>
        <w:t xml:space="preserve"> c</w:t>
      </w:r>
      <w:r w:rsidR="00470FD9">
        <w:rPr>
          <w:rFonts w:ascii="Arial" w:hAnsi="Arial" w:cs="Arial"/>
        </w:rPr>
        <w:t>ontingent</w:t>
      </w:r>
      <w:r w:rsidR="00144E6E">
        <w:rPr>
          <w:rFonts w:ascii="Arial" w:hAnsi="Arial" w:cs="Arial"/>
        </w:rPr>
        <w:t xml:space="preserve"> on </w:t>
      </w:r>
      <w:r w:rsidR="00470FD9">
        <w:rPr>
          <w:rFonts w:ascii="Arial" w:hAnsi="Arial" w:cs="Arial"/>
        </w:rPr>
        <w:t xml:space="preserve">changes requested by </w:t>
      </w:r>
      <w:r w:rsidR="00144E6E">
        <w:rPr>
          <w:rFonts w:ascii="Arial" w:hAnsi="Arial" w:cs="Arial"/>
        </w:rPr>
        <w:t>Pat Martin, III and David Levy</w:t>
      </w:r>
      <w:r>
        <w:rPr>
          <w:rFonts w:ascii="Arial" w:hAnsi="Arial" w:cs="Arial"/>
        </w:rPr>
        <w:t>. Voting yes</w:t>
      </w:r>
      <w:r w:rsidR="00470FD9">
        <w:rPr>
          <w:rFonts w:ascii="Arial" w:hAnsi="Arial" w:cs="Arial"/>
        </w:rPr>
        <w:t xml:space="preserve"> 1-3-4-Judge</w:t>
      </w:r>
    </w:p>
    <w:p w14:paraId="7A5A6DE5" w14:textId="7A36ECA3" w:rsidR="00382DB6" w:rsidRDefault="00382DB6" w:rsidP="00382DB6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42C57688" w14:textId="3CED3783" w:rsidR="00382DB6" w:rsidRDefault="00382DB6" w:rsidP="00382D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B20E5">
        <w:rPr>
          <w:rFonts w:ascii="Arial" w:eastAsia="Times New Roman" w:hAnsi="Arial" w:cs="Arial"/>
          <w:b/>
          <w:sz w:val="24"/>
          <w:szCs w:val="24"/>
        </w:rPr>
        <w:t>Having no further business to consider, the Court adjourned at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70FD9">
        <w:rPr>
          <w:rFonts w:ascii="Arial" w:eastAsia="Times New Roman" w:hAnsi="Arial" w:cs="Arial"/>
          <w:b/>
          <w:sz w:val="24"/>
          <w:szCs w:val="24"/>
        </w:rPr>
        <w:t xml:space="preserve">10:10 </w:t>
      </w:r>
      <w:r w:rsidRPr="00DB20E5">
        <w:rPr>
          <w:rFonts w:ascii="Arial" w:eastAsia="Times New Roman" w:hAnsi="Arial" w:cs="Arial"/>
          <w:b/>
          <w:sz w:val="24"/>
          <w:szCs w:val="24"/>
        </w:rPr>
        <w:t>a.m.</w:t>
      </w:r>
    </w:p>
    <w:p w14:paraId="73776052" w14:textId="45B731C9" w:rsidR="006C7456" w:rsidRDefault="006C7456" w:rsidP="00382DB6">
      <w:pPr>
        <w:tabs>
          <w:tab w:val="left" w:pos="720"/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CE5AE36" w14:textId="77777777" w:rsidR="006C7456" w:rsidRDefault="006C7456" w:rsidP="006C745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I, Karren Winter, County Clerk of Archer County, and Ex-Officio Clerk of the Commissioners Court, Archer County, Texas do hereby certify that the foregoing Commissioners Court Minutes are a true and correct record of the proceedings.</w:t>
      </w:r>
    </w:p>
    <w:p w14:paraId="32591181" w14:textId="77777777" w:rsidR="006C7456" w:rsidRDefault="006C7456" w:rsidP="006C745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2A9B6C6" w14:textId="1BE0D796" w:rsidR="006C7456" w:rsidRDefault="006C7456" w:rsidP="006C7456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ATTEST: </w:t>
      </w:r>
      <w:r w:rsidRPr="006C7456">
        <w:rPr>
          <w:rFonts w:ascii="Edwardian Script ITC" w:eastAsia="Times New Roman" w:hAnsi="Edwardian Script ITC" w:cs="Arial"/>
          <w:b/>
          <w:sz w:val="36"/>
          <w:szCs w:val="36"/>
        </w:rPr>
        <w:t>Karren Winter</w:t>
      </w:r>
    </w:p>
    <w:p w14:paraId="33D59D7A" w14:textId="77777777" w:rsidR="006C7456" w:rsidRDefault="006C7456" w:rsidP="006C745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Karren Winter, Archer County Clerk</w:t>
      </w:r>
    </w:p>
    <w:p w14:paraId="1FFDB993" w14:textId="77777777" w:rsidR="006C7456" w:rsidRPr="00DB20E5" w:rsidRDefault="006C7456" w:rsidP="00382DB6">
      <w:pPr>
        <w:tabs>
          <w:tab w:val="left" w:pos="720"/>
          <w:tab w:val="center" w:pos="4320"/>
          <w:tab w:val="right" w:pos="8640"/>
        </w:tabs>
        <w:spacing w:after="0" w:line="240" w:lineRule="auto"/>
      </w:pPr>
    </w:p>
    <w:p w14:paraId="3E0E39A0" w14:textId="77777777" w:rsidR="00382DB6" w:rsidRDefault="00382DB6"/>
    <w:sectPr w:rsidR="00382DB6" w:rsidSect="00382DB6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E001E"/>
    <w:multiLevelType w:val="hybridMultilevel"/>
    <w:tmpl w:val="BBE60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DB6"/>
    <w:rsid w:val="00144E6E"/>
    <w:rsid w:val="00317E4E"/>
    <w:rsid w:val="00382DB6"/>
    <w:rsid w:val="00470FD9"/>
    <w:rsid w:val="004A365E"/>
    <w:rsid w:val="004B7CBE"/>
    <w:rsid w:val="006C7456"/>
    <w:rsid w:val="00A4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EC008CB"/>
  <w15:chartTrackingRefBased/>
  <w15:docId w15:val="{566BBD76-412D-44CD-B41A-7B4C07AF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DB6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2DB6"/>
    <w:pPr>
      <w:spacing w:after="0" w:line="240" w:lineRule="auto"/>
    </w:pPr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rsid w:val="00382DB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82D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9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Karren Winter</dc:creator>
  <cp:keywords/>
  <dc:description/>
  <cp:lastModifiedBy>Karren Winter</cp:lastModifiedBy>
  <cp:revision>9</cp:revision>
  <cp:lastPrinted>2020-10-23T16:21:00Z</cp:lastPrinted>
  <dcterms:created xsi:type="dcterms:W3CDTF">2020-08-28T14:53:00Z</dcterms:created>
  <dcterms:modified xsi:type="dcterms:W3CDTF">2020-10-23T16:22:00Z</dcterms:modified>
</cp:coreProperties>
</file>